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F514" w14:textId="77777777" w:rsidR="004205E2" w:rsidRDefault="004205E2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rPr>
          <w:rFonts w:ascii="Tahoma" w:eastAsia="Tahoma" w:hAnsi="Tahoma" w:cs="Tahoma"/>
        </w:rPr>
      </w:pPr>
    </w:p>
    <w:p w14:paraId="6154D023" w14:textId="77777777" w:rsidR="004205E2" w:rsidRDefault="003F3F64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noProof/>
        </w:rPr>
        <w:drawing>
          <wp:inline distT="0" distB="0" distL="114300" distR="114300" wp14:anchorId="0FE3517B" wp14:editId="1EB985F2">
            <wp:extent cx="570230" cy="51435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C1C0AF" w14:textId="77777777" w:rsidR="004205E2" w:rsidRDefault="003F3F64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NORTHEAST EARLY CHILDHOOD COUNCIL</w:t>
      </w:r>
    </w:p>
    <w:p w14:paraId="5D09B79D" w14:textId="1CB1412F" w:rsidR="004205E2" w:rsidRDefault="003F3F64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Monday, </w:t>
      </w:r>
      <w:r w:rsidR="00AC2BF6">
        <w:rPr>
          <w:rFonts w:ascii="Tahoma" w:eastAsia="Tahoma" w:hAnsi="Tahoma" w:cs="Tahoma"/>
          <w:b/>
        </w:rPr>
        <w:t>January 22, 2024</w:t>
      </w:r>
      <w:r>
        <w:rPr>
          <w:rFonts w:ascii="Tahoma" w:eastAsia="Tahoma" w:hAnsi="Tahoma" w:cs="Tahoma"/>
          <w:b/>
        </w:rPr>
        <w:br/>
        <w:t>5:30 p.m. – 7:00 p.m.</w:t>
      </w:r>
    </w:p>
    <w:p w14:paraId="58D5EB29" w14:textId="77777777" w:rsidR="004205E2" w:rsidRDefault="003F3F64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Online – Zoom</w:t>
      </w:r>
    </w:p>
    <w:p w14:paraId="21AB57AB" w14:textId="77777777" w:rsidR="004205E2" w:rsidRDefault="004205E2">
      <w:pPr>
        <w:shd w:val="clear" w:color="auto" w:fill="FFFFFF"/>
        <w:ind w:left="0" w:hanging="2"/>
        <w:rPr>
          <w:rFonts w:ascii="Verdana" w:eastAsia="Verdana" w:hAnsi="Verdana" w:cs="Verdana"/>
          <w:color w:val="000000"/>
        </w:rPr>
      </w:pPr>
    </w:p>
    <w:p w14:paraId="454EF172" w14:textId="77777777" w:rsidR="004205E2" w:rsidRDefault="00000000">
      <w:pPr>
        <w:shd w:val="clear" w:color="auto" w:fill="FFFFFF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hyperlink r:id="rId7">
        <w:r w:rsidR="003F3F64">
          <w:rPr>
            <w:rFonts w:ascii="Verdana" w:eastAsia="Verdana" w:hAnsi="Verdana" w:cs="Verdana"/>
            <w:color w:val="0072C6"/>
            <w:sz w:val="18"/>
            <w:szCs w:val="18"/>
          </w:rPr>
          <w:t>https://us02web.zoom.us/j/84148948682?pwd=VmgydzhQUnVDbmtpY1YwdlVKRi8vdz09</w:t>
        </w:r>
      </w:hyperlink>
    </w:p>
    <w:p w14:paraId="00917058" w14:textId="77777777" w:rsidR="004205E2" w:rsidRDefault="004205E2">
      <w:pPr>
        <w:shd w:val="clear" w:color="auto" w:fill="FFFFFF"/>
        <w:ind w:left="0" w:hanging="2"/>
        <w:rPr>
          <w:rFonts w:ascii="Verdana" w:eastAsia="Verdana" w:hAnsi="Verdana" w:cs="Verdana"/>
          <w:color w:val="000000"/>
        </w:rPr>
      </w:pPr>
    </w:p>
    <w:p w14:paraId="668F8FD9" w14:textId="77777777" w:rsidR="004205E2" w:rsidRDefault="003F3F64">
      <w:pPr>
        <w:shd w:val="clear" w:color="auto" w:fill="FFFFFF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Meeting ID: 841 4894 8682              Passcode: 330543</w:t>
      </w:r>
    </w:p>
    <w:p w14:paraId="2C8E544C" w14:textId="77777777" w:rsidR="004205E2" w:rsidRDefault="004205E2">
      <w:pPr>
        <w:tabs>
          <w:tab w:val="left" w:pos="1425"/>
          <w:tab w:val="center" w:pos="4320"/>
        </w:tabs>
        <w:ind w:left="0" w:hanging="2"/>
        <w:rPr>
          <w:rFonts w:ascii="Verdana" w:eastAsia="Verdana" w:hAnsi="Verdana" w:cs="Verdana"/>
          <w:color w:val="26282A"/>
        </w:rPr>
      </w:pPr>
    </w:p>
    <w:p w14:paraId="6B44AC17" w14:textId="02037479" w:rsidR="004205E2" w:rsidRDefault="003F3F64" w:rsidP="00526B28">
      <w:pPr>
        <w:tabs>
          <w:tab w:val="left" w:pos="1425"/>
          <w:tab w:val="center" w:pos="4320"/>
        </w:tabs>
        <w:ind w:left="2" w:hanging="4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b/>
          <w:sz w:val="36"/>
          <w:szCs w:val="36"/>
        </w:rPr>
        <w:t>AGENDA</w:t>
      </w:r>
    </w:p>
    <w:tbl>
      <w:tblPr>
        <w:tblStyle w:val="1"/>
        <w:tblW w:w="10890" w:type="dxa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660"/>
        <w:gridCol w:w="1530"/>
        <w:gridCol w:w="1440"/>
      </w:tblGrid>
      <w:tr w:rsidR="004205E2" w14:paraId="71256185" w14:textId="77777777">
        <w:trPr>
          <w:trHeight w:val="5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EF4F" w14:textId="77777777" w:rsidR="004205E2" w:rsidRDefault="004205E2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10B7468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70EE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A622850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5456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Person Responsible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47D4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AB948A9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Outcome</w:t>
            </w:r>
          </w:p>
        </w:tc>
      </w:tr>
      <w:tr w:rsidR="004205E2" w14:paraId="1A676A9E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1B42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5:30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9B34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Welcome &amp; Introductions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E6C4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Co-Chairs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D4FC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4205E2" w14:paraId="021A050E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E32D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5:35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FC89" w14:textId="23996478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Guest Speaker:  </w:t>
            </w:r>
            <w:r w:rsidR="00AC2BF6">
              <w:rPr>
                <w:rFonts w:ascii="Tahoma" w:eastAsia="Tahoma" w:hAnsi="Tahoma" w:cs="Tahoma"/>
                <w:b/>
                <w:sz w:val="20"/>
                <w:szCs w:val="20"/>
              </w:rPr>
              <w:t>EASTCONN HEADSTART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B651" w14:textId="47391212" w:rsidR="004205E2" w:rsidRDefault="00AC2BF6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Kim Mansfield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EACA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Members Informed &amp; Q&amp;A</w:t>
            </w:r>
          </w:p>
        </w:tc>
      </w:tr>
      <w:tr w:rsidR="004205E2" w14:paraId="75EF4A62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8A02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6:00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30BE" w14:textId="77777777" w:rsidR="004205E2" w:rsidRDefault="003F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NECC Staff Updates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B47B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Kris &amp; Chris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82CA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Members Informed</w:t>
            </w:r>
          </w:p>
        </w:tc>
      </w:tr>
      <w:tr w:rsidR="004205E2" w14:paraId="57D11CD9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9672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6:10 p.m.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9591" w14:textId="77777777" w:rsidR="004205E2" w:rsidRDefault="003F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Parent Ambassador Highlights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A2C9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BAF6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05E2" w14:paraId="266AEE76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947D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6:20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4936" w14:textId="77777777" w:rsidR="004205E2" w:rsidRDefault="003F3F64" w:rsidP="00AC2BF6">
            <w:pPr>
              <w:ind w:leftChars="0" w:left="0" w:firstLineChars="0"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Regional Program / Community Updates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9999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NECC Partners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5B85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Members Informed &amp; Sharing resources</w:t>
            </w:r>
          </w:p>
        </w:tc>
      </w:tr>
      <w:tr w:rsidR="004205E2" w14:paraId="484E9391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E321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6:30 pm-7:00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6705" w14:textId="4A36EB59" w:rsidR="004205E2" w:rsidRDefault="003F3F64" w:rsidP="00526B28">
            <w:p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School Readiness </w:t>
            </w:r>
            <w:r w:rsidR="0084168F">
              <w:rPr>
                <w:rFonts w:ascii="Tahoma" w:eastAsia="Tahoma" w:hAnsi="Tahoma" w:cs="Tahoma"/>
                <w:sz w:val="20"/>
                <w:szCs w:val="20"/>
              </w:rPr>
              <w:t xml:space="preserve">– Highlighted </w:t>
            </w:r>
            <w:r w:rsidR="009E187D">
              <w:rPr>
                <w:rFonts w:ascii="Tahoma" w:eastAsia="Tahoma" w:hAnsi="Tahoma" w:cs="Tahoma"/>
                <w:sz w:val="20"/>
                <w:szCs w:val="20"/>
              </w:rPr>
              <w:t>Communities</w:t>
            </w:r>
            <w:r w:rsidR="00AC2BF6">
              <w:rPr>
                <w:rFonts w:ascii="Tahoma" w:eastAsia="Tahoma" w:hAnsi="Tahoma" w:cs="Tahoma"/>
                <w:sz w:val="20"/>
                <w:szCs w:val="20"/>
              </w:rPr>
              <w:t xml:space="preserve"> Killingly &amp; Sterling</w:t>
            </w:r>
          </w:p>
          <w:p w14:paraId="2294F260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Approval of Notes</w:t>
            </w:r>
          </w:p>
          <w:p w14:paraId="062AD0F7" w14:textId="45BC7680" w:rsidR="00AC2BF6" w:rsidRDefault="00AC2BF6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Bylaws – Voting on Recommend</w:t>
            </w:r>
            <w:r w:rsidR="00735DFF">
              <w:rPr>
                <w:rFonts w:ascii="Tahoma" w:eastAsia="Tahoma" w:hAnsi="Tahoma" w:cs="Tahoma"/>
                <w:sz w:val="20"/>
                <w:szCs w:val="20"/>
              </w:rPr>
              <w:t>ed amendments</w:t>
            </w:r>
          </w:p>
          <w:p w14:paraId="27804F76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Review of a quality component from the NECC SR Program Meeting</w:t>
            </w:r>
          </w:p>
          <w:p w14:paraId="00752169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Fiscal Items:</w:t>
            </w:r>
          </w:p>
          <w:p w14:paraId="288F6DD2" w14:textId="77777777" w:rsidR="004205E2" w:rsidRDefault="003F3F64" w:rsidP="00526B28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Expenditure Reports (SR/QE)</w:t>
            </w:r>
          </w:p>
          <w:p w14:paraId="2174DF5E" w14:textId="77777777" w:rsidR="004205E2" w:rsidRDefault="003F3F64" w:rsidP="00526B28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Family Fee expenditure reports</w:t>
            </w:r>
          </w:p>
          <w:p w14:paraId="1BA9E278" w14:textId="77777777" w:rsidR="004205E2" w:rsidRDefault="003F3F64" w:rsidP="00526B28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Proposed budget revisions (SR/QE)</w:t>
            </w:r>
          </w:p>
          <w:p w14:paraId="5F61D219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Liaison Updates</w:t>
            </w:r>
          </w:p>
          <w:p w14:paraId="46C5E9A1" w14:textId="77777777" w:rsidR="004205E2" w:rsidRDefault="003F3F64" w:rsidP="00526B28">
            <w:pPr>
              <w:numPr>
                <w:ilvl w:val="3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OEC Info</w:t>
            </w:r>
          </w:p>
          <w:p w14:paraId="31A08DDF" w14:textId="77777777" w:rsidR="004205E2" w:rsidRDefault="003F3F64" w:rsidP="00526B28">
            <w:pPr>
              <w:numPr>
                <w:ilvl w:val="3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Monitoring Info</w:t>
            </w:r>
          </w:p>
          <w:p w14:paraId="776F6951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Parent Feedback/Input/Questions</w:t>
            </w:r>
          </w:p>
          <w:p w14:paraId="4A03C837" w14:textId="404F67CD" w:rsidR="004205E2" w:rsidRDefault="00735DFF" w:rsidP="00735DFF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 w:rsidRPr="00735DFF">
              <w:rPr>
                <w:rFonts w:ascii="Tahoma" w:eastAsia="Tahoma" w:hAnsi="Tahoma" w:cs="Tahoma"/>
                <w:sz w:val="20"/>
                <w:szCs w:val="20"/>
              </w:rPr>
              <w:t>"How would your child/family (or someone you know) be potentially impacted by the new Kindergarten Entry Age Change (must now be 5 by Sept. 1, 2024 vs. must be 5 by Dec. 31, 2024)?"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B15D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Liaisons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E5EC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6E55DDC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School Readiness Council Business accomplished</w:t>
            </w:r>
          </w:p>
        </w:tc>
      </w:tr>
    </w:tbl>
    <w:p w14:paraId="098008EE" w14:textId="77777777" w:rsidR="004205E2" w:rsidRDefault="004205E2" w:rsidP="007F415F">
      <w:pPr>
        <w:shd w:val="clear" w:color="auto" w:fill="FFFFFF"/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4205E2">
      <w:pgSz w:w="12240" w:h="15840"/>
      <w:pgMar w:top="864" w:right="1800" w:bottom="86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77CCA"/>
    <w:multiLevelType w:val="multilevel"/>
    <w:tmpl w:val="2DB4CEE0"/>
    <w:lvl w:ilvl="0">
      <w:numFmt w:val="bullet"/>
      <w:lvlText w:val="-"/>
      <w:lvlJc w:val="left"/>
      <w:pPr>
        <w:ind w:left="432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4191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AlJmxqamFqZmRko6SsGpxcWZ+XkgBWa1AHu42LEsAAAA"/>
  </w:docVars>
  <w:rsids>
    <w:rsidRoot w:val="004205E2"/>
    <w:rsid w:val="003D749A"/>
    <w:rsid w:val="003F3F64"/>
    <w:rsid w:val="004205E2"/>
    <w:rsid w:val="00473E02"/>
    <w:rsid w:val="00526B28"/>
    <w:rsid w:val="00735DFF"/>
    <w:rsid w:val="007C3B09"/>
    <w:rsid w:val="007F415F"/>
    <w:rsid w:val="0084168F"/>
    <w:rsid w:val="00856D37"/>
    <w:rsid w:val="009E187D"/>
    <w:rsid w:val="00AC2BF6"/>
    <w:rsid w:val="00C25097"/>
    <w:rsid w:val="00D9638C"/>
    <w:rsid w:val="00F60F81"/>
    <w:rsid w:val="00F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5884"/>
  <w15:docId w15:val="{33F3FD2F-D28D-4083-9D6F-5FBCCDA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72C6"/>
      <w:w w:val="100"/>
      <w:position w:val="-1"/>
      <w:u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4148948682?pwd=VmgydzhQUnVDbmtpY1YwdlVKRi8v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FySrw1jAoI4127q6wgaFxnA7g==">CgMxLjA4AHIhMVBzZnhUR0tydXNNTTJ4Q3VuV1JKOWFmM3pIQ2V5RFdx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/>
      <vt:lpstr>/</vt:lpstr>
      <vt:lpstr>NORTHEAST EARLY CHILDHOOD COUNCIL</vt:lpstr>
      <vt:lpstr>Monday, November 20th 2023 5:30 p.m. – 7:00 p.m.</vt:lpstr>
      <vt:lpstr>Online – Zoom</vt:lpstr>
      <vt:lpstr/>
      <vt:lpstr>https://us02web.zoom.us/j/84148948682?pwd=VmgydzhQUnVDbmtpY1YwdlVKRi8vdz09</vt:lpstr>
      <vt:lpstr/>
      <vt:lpstr>Meeting ID: 841 4894 8682              Passcode: 330543</vt:lpstr>
      <vt:lpstr/>
      <vt:lpstr>AGENDA</vt:lpstr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Aschenbrenner;cgrosati@msn.com</dc:creator>
  <cp:keywords/>
  <dc:description/>
  <cp:lastModifiedBy>Richard Cicchetti</cp:lastModifiedBy>
  <cp:revision>4</cp:revision>
  <dcterms:created xsi:type="dcterms:W3CDTF">2024-01-03T03:12:00Z</dcterms:created>
  <dcterms:modified xsi:type="dcterms:W3CDTF">2024-01-16T01:38:00Z</dcterms:modified>
</cp:coreProperties>
</file>